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t>AGENCY AND IN-HOUSE TEMPLATE</w:t>
      </w:r>
    </w:p>
    <w:p>
      <w:pPr>
        <w:spacing w:before="0" w:after="240" w:line="254" w:lineRule="auto"/>
      </w:pPr>
      <w:r>
        <w:rPr>
          <w:rFonts w:ascii="Parclo Serif" w:hAnsi="Parclo Serif" w:cs="Parclo Serif" w:eastAsia="Parclo Serif"/>
          <w:color w:val="1E1E1E"/>
          <w:sz w:val="60"/>
        </w:rPr>
        <w:t>Monthly SEO Report Template</w:t>
      </w:r>
    </w:p>
    <w:p>
      <w:pPr>
        <w:spacing w:before="0" w:after="280" w:line="336" w:lineRule="auto"/>
      </w:pPr>
      <w:r>
        <w:rPr>
          <w:rFonts w:ascii="Valley Sans" w:hAnsi="Valley Sans" w:cs="Valley Sans" w:eastAsia="Valley Sans"/>
          <w:color w:val="4B5563"/>
          <w:sz w:val="24"/>
        </w:rPr>
        <w:t>A report your client can read in two minutes, with the evidence underneath for anyone who wants to check.</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Most SEO reports are either a tool export nobody reads or a one-line email nobody can trust. This template sits in the middle: a one-page summary on top, then outcomes, visibility, the pages that moved, the work shipped and the plan for next month. Fill it in the same way every month and your client learns exactly where to look.</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1   </w:t>
      </w:r>
      <w:r>
        <w:rPr>
          <w:rFonts w:ascii="Valley Sans" w:hAnsi="Valley Sans" w:cs="Valley Sans" w:eastAsia="Valley Sans"/>
          <w:color w:val="1F2937"/>
          <w:sz w:val="19"/>
        </w:rPr>
        <w:t>How to use this template</w:t>
      </w:r>
    </w:p>
    <w:p>
      <w:pPr>
        <w:spacing w:before="0" w:after="60"/>
      </w:pPr>
      <w:r>
        <w:rPr>
          <w:rFonts w:ascii="Valley Sans" w:hAnsi="Valley Sans" w:cs="Valley Sans" w:eastAsia="Valley Sans"/>
          <w:b/>
          <w:color w:val="E06436"/>
          <w:sz w:val="17"/>
        </w:rPr>
        <w:t xml:space="preserve">2   </w:t>
      </w:r>
      <w:r>
        <w:rPr>
          <w:rFonts w:ascii="Valley Sans" w:hAnsi="Valley Sans" w:cs="Valley Sans" w:eastAsia="Valley Sans"/>
          <w:color w:val="1F2937"/>
          <w:sz w:val="19"/>
        </w:rPr>
        <w:t>Page 1 - the summary</w:t>
      </w:r>
    </w:p>
    <w:p>
      <w:pPr>
        <w:spacing w:before="0" w:after="60"/>
      </w:pPr>
      <w:r>
        <w:rPr>
          <w:rFonts w:ascii="Valley Sans" w:hAnsi="Valley Sans" w:cs="Valley Sans" w:eastAsia="Valley Sans"/>
          <w:b/>
          <w:color w:val="E06436"/>
          <w:sz w:val="17"/>
        </w:rPr>
        <w:t xml:space="preserve">3   </w:t>
      </w:r>
      <w:r>
        <w:rPr>
          <w:rFonts w:ascii="Valley Sans" w:hAnsi="Valley Sans" w:cs="Valley Sans" w:eastAsia="Valley Sans"/>
          <w:color w:val="1F2937"/>
          <w:sz w:val="19"/>
        </w:rPr>
        <w:t>Business outcomes</w:t>
      </w:r>
    </w:p>
    <w:p>
      <w:pPr>
        <w:spacing w:before="0" w:after="60"/>
      </w:pPr>
      <w:r>
        <w:rPr>
          <w:rFonts w:ascii="Valley Sans" w:hAnsi="Valley Sans" w:cs="Valley Sans" w:eastAsia="Valley Sans"/>
          <w:b/>
          <w:color w:val="E06436"/>
          <w:sz w:val="17"/>
        </w:rPr>
        <w:t xml:space="preserve">4   </w:t>
      </w:r>
      <w:r>
        <w:rPr>
          <w:rFonts w:ascii="Valley Sans" w:hAnsi="Valley Sans" w:cs="Valley Sans" w:eastAsia="Valley Sans"/>
          <w:color w:val="1F2937"/>
          <w:sz w:val="19"/>
        </w:rPr>
        <w:t>Search visibility</w:t>
      </w:r>
    </w:p>
    <w:p>
      <w:pPr>
        <w:spacing w:before="0" w:after="60"/>
      </w:pPr>
      <w:r>
        <w:rPr>
          <w:rFonts w:ascii="Valley Sans" w:hAnsi="Valley Sans" w:cs="Valley Sans" w:eastAsia="Valley Sans"/>
          <w:b/>
          <w:color w:val="E06436"/>
          <w:sz w:val="17"/>
        </w:rPr>
        <w:t xml:space="preserve">5   </w:t>
      </w:r>
      <w:r>
        <w:rPr>
          <w:rFonts w:ascii="Valley Sans" w:hAnsi="Valley Sans" w:cs="Valley Sans" w:eastAsia="Valley Sans"/>
          <w:color w:val="1F2937"/>
          <w:sz w:val="19"/>
        </w:rPr>
        <w:t>Pages that moved</w:t>
      </w:r>
    </w:p>
    <w:p>
      <w:pPr>
        <w:spacing w:before="0" w:after="60"/>
      </w:pPr>
      <w:r>
        <w:rPr>
          <w:rFonts w:ascii="Valley Sans" w:hAnsi="Valley Sans" w:cs="Valley Sans" w:eastAsia="Valley Sans"/>
          <w:b/>
          <w:color w:val="E06436"/>
          <w:sz w:val="17"/>
        </w:rPr>
        <w:t xml:space="preserve">6   </w:t>
      </w:r>
      <w:r>
        <w:rPr>
          <w:rFonts w:ascii="Valley Sans" w:hAnsi="Valley Sans" w:cs="Valley Sans" w:eastAsia="Valley Sans"/>
          <w:color w:val="1F2937"/>
          <w:sz w:val="19"/>
        </w:rPr>
        <w:t>Work shipped</w:t>
      </w:r>
    </w:p>
    <w:p>
      <w:pPr>
        <w:spacing w:before="0" w:after="60"/>
      </w:pPr>
      <w:r>
        <w:rPr>
          <w:rFonts w:ascii="Valley Sans" w:hAnsi="Valley Sans" w:cs="Valley Sans" w:eastAsia="Valley Sans"/>
          <w:b/>
          <w:color w:val="E06436"/>
          <w:sz w:val="17"/>
        </w:rPr>
        <w:t xml:space="preserve">7   </w:t>
      </w:r>
      <w:r>
        <w:rPr>
          <w:rFonts w:ascii="Valley Sans" w:hAnsi="Valley Sans" w:cs="Valley Sans" w:eastAsia="Valley Sans"/>
          <w:color w:val="1F2937"/>
          <w:sz w:val="19"/>
        </w:rPr>
        <w:t>Next month</w:t>
      </w:r>
    </w:p>
    <w:p>
      <w:pPr>
        <w:spacing w:before="0" w:after="60"/>
      </w:pPr>
      <w:r>
        <w:rPr>
          <w:rFonts w:ascii="Valley Sans" w:hAnsi="Valley Sans" w:cs="Valley Sans" w:eastAsia="Valley Sans"/>
          <w:b/>
          <w:color w:val="E06436"/>
          <w:sz w:val="17"/>
        </w:rPr>
        <w:t xml:space="preserve">8   </w:t>
      </w:r>
      <w:r>
        <w:rPr>
          <w:rFonts w:ascii="Valley Sans" w:hAnsi="Valley Sans" w:cs="Valley Sans" w:eastAsia="Valley Sans"/>
          <w:color w:val="1F2937"/>
          <w:sz w:val="19"/>
        </w:rPr>
        <w:t>Explaining a down month</w:t>
      </w:r>
    </w:p>
    <w:p>
      <w:r>
        <w:br w:type="page"/>
      </w:r>
    </w:p>
    <w:p>
      <w:pPr>
        <w:spacing w:before="0" w:after="60"/>
        <w:keepNext w:val="1"/>
        <w:keepLines w:val="1"/>
      </w:pPr>
      <w:r>
        <w:rPr>
          <w:rFonts w:ascii="Valley Sans" w:hAnsi="Valley Sans" w:cs="Valley Sans" w:eastAsia="Valley Sans"/>
          <w:b/>
          <w:color w:val="E06436"/>
          <w:sz w:val="16"/>
        </w:rPr>
        <w:t>START HERE</w:t>
      </w:r>
    </w:p>
    <w:p>
      <w:pPr>
        <w:spacing w:before="0" w:after="80" w:line="278" w:lineRule="auto"/>
        <w:keepNext w:val="1"/>
        <w:keepLines w:val="1"/>
      </w:pPr>
      <w:r>
        <w:rPr>
          <w:rFonts w:ascii="Parclo Serif" w:hAnsi="Parclo Serif" w:cs="Parclo Serif" w:eastAsia="Parclo Serif"/>
          <w:color w:val="1E1E1E"/>
          <w:sz w:val="38"/>
        </w:rPr>
        <w:t>How to use this template</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Fill it in the same order every month. Clients stop reading reports that change shape, and they start trusting the ones that don't.</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Agree the KPIs before the first report.</w:t>
      </w:r>
      <w:r>
        <w:rPr>
          <w:rFonts w:ascii="Valley Sans" w:hAnsi="Valley Sans" w:cs="Valley Sans" w:eastAsia="Valley Sans"/>
          <w:b w:val="0"/>
          <w:i w:val="0"/>
          <w:color w:val="1F2937"/>
          <w:sz w:val="20"/>
        </w:rPr>
        <w:t xml:space="preserve"> Three to five, each with a definition, a source and a starting number. Never change them because a month looks bad.</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Write the summary last.</w:t>
      </w:r>
      <w:r>
        <w:rPr>
          <w:rFonts w:ascii="Valley Sans" w:hAnsi="Valley Sans" w:cs="Valley Sans" w:eastAsia="Valley Sans"/>
          <w:b w:val="0"/>
          <w:i w:val="0"/>
          <w:color w:val="1F2937"/>
          <w:sz w:val="20"/>
        </w:rPr>
        <w:t xml:space="preserve"> Check every number first, then write the 3 to 5 sentences the client will actually read.</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Compare with last year, not only last month.</w:t>
      </w:r>
      <w:r>
        <w:rPr>
          <w:rFonts w:ascii="Valley Sans" w:hAnsi="Valley Sans" w:cs="Valley Sans" w:eastAsia="Valley Sans"/>
          <w:b w:val="0"/>
          <w:i w:val="0"/>
          <w:color w:val="1F2937"/>
          <w:sz w:val="20"/>
        </w:rPr>
        <w:t xml:space="preserve"> The year-on-year column is what stops a seasonal dip from reading like a failure.</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Show raw numbers next to percentages.</w:t>
      </w:r>
      <w:r>
        <w:rPr>
          <w:rFonts w:ascii="Valley Sans" w:hAnsi="Valley Sans" w:cs="Valley Sans" w:eastAsia="Valley Sans"/>
          <w:b w:val="0"/>
          <w:i w:val="0"/>
          <w:color w:val="1F2937"/>
          <w:sz w:val="20"/>
        </w:rPr>
        <w:t xml:space="preserve"> A 200% rise on a base of 3 leads is not a trend.</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Separate branded and non-branded searches.</w:t>
      </w:r>
      <w:r>
        <w:rPr>
          <w:rFonts w:ascii="Valley Sans" w:hAnsi="Valley Sans" w:cs="Valley Sans" w:eastAsia="Valley Sans"/>
          <w:b w:val="0"/>
          <w:i w:val="0"/>
          <w:color w:val="1F2937"/>
          <w:sz w:val="20"/>
        </w:rPr>
        <w:t xml:space="preserve"> Brand demand rises with ads and word of mouth, and it says very little about SEO.</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Walk the client through it for the first 3 months.</w:t>
      </w:r>
      <w:r>
        <w:rPr>
          <w:rFonts w:ascii="Valley Sans" w:hAnsi="Valley Sans" w:cs="Valley Sans" w:eastAsia="Valley Sans"/>
          <w:b w:val="0"/>
          <w:i w:val="0"/>
          <w:color w:val="1F2937"/>
          <w:sz w:val="20"/>
        </w:rPr>
        <w:t xml:space="preserve"> A short call catches the questions they would otherwise keep to themselves.</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THE TWO-MINUTE TEST</w:t>
            </w:r>
          </w:p>
          <w:p>
            <w:pPr>
              <w:spacing w:before="0" w:after="40" w:line="331" w:lineRule="auto"/>
            </w:pPr>
            <w:r>
              <w:rPr>
                <w:rFonts w:ascii="Valley Sans" w:hAnsi="Valley Sans" w:cs="Valley Sans" w:eastAsia="Valley Sans"/>
                <w:b w:val="0"/>
                <w:i w:val="0"/>
                <w:color w:val="1F2937"/>
                <w:sz w:val="19"/>
              </w:rPr>
              <w:t>Hand page 1 to someone who knows nothing about the account. If they cannot say whether the month was good, why, and what happens next, rewrite the summary before you send it.</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PAGE 1</w:t>
      </w:r>
    </w:p>
    <w:p>
      <w:pPr>
        <w:spacing w:before="0" w:after="80" w:line="278" w:lineRule="auto"/>
        <w:keepNext w:val="1"/>
        <w:keepLines w:val="1"/>
      </w:pPr>
      <w:r>
        <w:rPr>
          <w:rFonts w:ascii="Parclo Serif" w:hAnsi="Parclo Serif" w:cs="Parclo Serif" w:eastAsia="Parclo Serif"/>
          <w:color w:val="1E1E1E"/>
          <w:sz w:val="38"/>
        </w:rPr>
        <w:t>The summary</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CLIENT</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REPORTING PERIOD</w:t>
            </w:r>
          </w:p>
          <w:p>
            <w:pPr>
              <w:spacing w:before="80" w:after="40"/>
              <w:pBdr>
                <w:bottom w:val="single" w:sz="4" w:space="1" w:color="DDDDDD"/>
              </w:pBdr>
            </w:pP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3137"/>
        <w:gridCol w:w="3137"/>
        <w:gridCol w:w="3137"/>
      </w:tblGrid>
      <w:tr>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OVERALL STATUS</w:t>
            </w:r>
          </w:p>
          <w:p>
            <w:pPr>
              <w:spacing w:before="80" w:after="40"/>
              <w:pBdr>
                <w:bottom w:val="single" w:sz="4" w:space="1" w:color="DDDDDD"/>
              </w:pBdr>
            </w:pPr>
          </w:p>
          <w:p>
            <w:pPr>
              <w:spacing w:before="20" w:after="80"/>
            </w:pPr>
            <w:r>
              <w:rPr>
                <w:rFonts w:ascii="Valley Sans" w:hAnsi="Valley Sans" w:cs="Valley Sans" w:eastAsia="Valley Sans"/>
                <w:color w:val="9AA1AC"/>
                <w:sz w:val="15"/>
              </w:rPr>
              <w:t>On track, at risk or off track</w:t>
            </w:r>
          </w:p>
        </w:tc>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MAIN KPI THIS MONTH</w:t>
            </w:r>
          </w:p>
          <w:p>
            <w:pPr>
              <w:spacing w:before="80" w:after="40"/>
              <w:pBdr>
                <w:bottom w:val="single" w:sz="4" w:space="1" w:color="DDDDDD"/>
              </w:pBdr>
            </w:pPr>
          </w:p>
        </w:tc>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SAME MONTH LAST YEAR</w:t>
            </w:r>
          </w:p>
          <w:p>
            <w:pPr>
              <w:spacing w:before="80" w:after="40"/>
              <w:pBdr>
                <w:bottom w:val="single" w:sz="4" w:space="1" w:color="DDDDDD"/>
              </w:pBdr>
            </w:pPr>
          </w:p>
        </w:tc>
      </w:tr>
    </w:tbl>
    <w:p>
      <w:pPr>
        <w:spacing w:before="0" w:after="120"/>
      </w:pPr>
      <w:r>
        <w:rPr>
          <w:sz w:val="8"/>
        </w:rPr>
      </w:r>
    </w:p>
    <w:p>
      <w:pPr>
        <w:spacing w:before="120" w:after="80"/>
      </w:pPr>
      <w:r>
        <w:rPr>
          <w:rFonts w:ascii="Valley Sans" w:hAnsi="Valley Sans" w:cs="Valley Sans" w:eastAsia="Valley Sans"/>
          <w:b/>
          <w:color w:val="777777"/>
          <w:sz w:val="15"/>
        </w:rPr>
        <w:t>WHAT HAPPENED, WHY, AND WHAT IT MEANS (3 TO 5 SENTENCES)</w:t>
      </w:r>
    </w:p>
    <w:p>
      <w:pPr>
        <w:spacing w:before="160" w:after="40"/>
        <w:pBdr>
          <w:bottom w:val="single" w:sz="4" w:space="1" w:color="EDEDED"/>
        </w:pBdr>
      </w:pPr>
    </w:p>
    <w:p>
      <w:pPr>
        <w:spacing w:before="160" w:after="40"/>
        <w:pBdr>
          <w:bottom w:val="single" w:sz="4" w:space="1" w:color="EDEDED"/>
        </w:pBdr>
      </w:pPr>
    </w:p>
    <w:p>
      <w:pPr>
        <w:spacing w:before="160" w:after="40"/>
        <w:pBdr>
          <w:bottom w:val="single" w:sz="4" w:space="1" w:color="EDEDED"/>
        </w:pBdr>
      </w:pPr>
    </w:p>
    <w:p>
      <w:pPr>
        <w:spacing w:before="160" w:after="40"/>
        <w:pBdr>
          <w:bottom w:val="single" w:sz="4" w:space="1" w:color="EDEDED"/>
        </w:pBdr>
      </w:pPr>
    </w:p>
    <w:p>
      <w:pPr>
        <w:spacing w:before="160" w:after="40"/>
        <w:pBdr>
          <w:bottom w:val="single" w:sz="4" w:space="1" w:color="EDEDED"/>
        </w:pBdr>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BIGGEST WIN AND ITS REASON</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BIGGEST LOSS AND ITS REASON</w:t>
            </w:r>
          </w:p>
          <w:p>
            <w:pPr>
              <w:spacing w:before="80" w:after="40"/>
              <w:pBdr>
                <w:bottom w:val="single" w:sz="4" w:space="1" w:color="DDDDDD"/>
              </w:pBdr>
            </w:pP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DECISION OR INPUT NEEDED FROM THE CLIENT, WITH A DATE</w:t>
            </w:r>
          </w:p>
          <w:p>
            <w:pPr>
              <w:spacing w:before="200" w:after="40"/>
              <w:pBdr>
                <w:bottom w:val="single" w:sz="4" w:space="1" w:color="DDDDDD"/>
              </w:pBdr>
            </w:pP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EXAMPLE SUMMARY FOR A MADE-UP PLUMBING COMPANY</w:t>
            </w:r>
          </w:p>
          <w:p>
            <w:pPr>
              <w:spacing w:before="0" w:after="40" w:line="331" w:lineRule="auto"/>
            </w:pPr>
            <w:r>
              <w:rPr>
                <w:rFonts w:ascii="Valley Sans" w:hAnsi="Valley Sans" w:cs="Valley Sans" w:eastAsia="Valley Sans"/>
                <w:b w:val="0"/>
                <w:i w:val="0"/>
                <w:color w:val="1F2937"/>
                <w:sz w:val="19"/>
              </w:rPr>
              <w:t>Organic enquiries rose from 30 to 36, mostly from the 2 service pages rewritten in week 1. Clicks were flat because a seasonal dip hid a gain on non-branded searches. The contact form stopped recording for 4 days after the theme update, so the real number is likely higher. We need approval on the pricing page changes by the 15th.</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1</w:t>
      </w:r>
    </w:p>
    <w:p>
      <w:pPr>
        <w:spacing w:before="0" w:after="80" w:line="278" w:lineRule="auto"/>
        <w:keepNext w:val="1"/>
        <w:keepLines w:val="1"/>
      </w:pPr>
      <w:r>
        <w:rPr>
          <w:rFonts w:ascii="Parclo Serif" w:hAnsi="Parclo Serif" w:cs="Parclo Serif" w:eastAsia="Parclo Serif"/>
          <w:color w:val="1E1E1E"/>
          <w:sz w:val="38"/>
        </w:rPr>
        <w:t>Business outcomes</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The 1 to 3 outcomes agreed at the start of the engagement, with the same definition every month.</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320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KPI AND DEFINITION</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THIS MONTH</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LAST MONTH</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SAME MONTH LAST YEAR</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NOTE</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WHERE THESE NUMBERS COME FROM</w:t>
            </w:r>
          </w:p>
          <w:p>
            <w:pPr>
              <w:spacing w:before="0" w:after="80" w:line="331" w:lineRule="auto"/>
            </w:pPr>
            <w:r>
              <w:rPr>
                <w:rFonts w:ascii="Valley Sans" w:hAnsi="Valley Sans" w:cs="Valley Sans" w:eastAsia="Valley Sans"/>
                <w:b/>
                <w:color w:val="1E1E1E"/>
                <w:sz w:val="19"/>
              </w:rPr>
              <w:t>Leads and sales:</w:t>
            </w:r>
            <w:r>
              <w:rPr>
                <w:rFonts w:ascii="Valley Sans" w:hAnsi="Valley Sans" w:cs="Valley Sans" w:eastAsia="Valley Sans"/>
                <w:b w:val="0"/>
                <w:i w:val="0"/>
                <w:color w:val="1F2937"/>
                <w:sz w:val="19"/>
              </w:rPr>
              <w:t xml:space="preserve"> GA4 key events, filtered to the Organic Search channel.</w:t>
            </w:r>
          </w:p>
          <w:p>
            <w:pPr>
              <w:spacing w:before="0" w:after="40" w:line="331" w:lineRule="auto"/>
            </w:pPr>
            <w:r>
              <w:rPr>
                <w:rFonts w:ascii="Valley Sans" w:hAnsi="Valley Sans" w:cs="Valley Sans" w:eastAsia="Valley Sans"/>
                <w:b/>
                <w:color w:val="1E1E1E"/>
                <w:sz w:val="19"/>
              </w:rPr>
              <w:t>Local actions:</w:t>
            </w:r>
            <w:r>
              <w:rPr>
                <w:rFonts w:ascii="Valley Sans" w:hAnsi="Valley Sans" w:cs="Valley Sans" w:eastAsia="Valley Sans"/>
                <w:b w:val="0"/>
                <w:i w:val="0"/>
                <w:color w:val="1F2937"/>
                <w:sz w:val="19"/>
              </w:rPr>
              <w:t xml:space="preserve"> calls, direction requests, website clicks and bookings from the Google Business Profile Performance report.</w:t>
            </w: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TRACKING CHECKED THIS MONTH?</w:t>
            </w:r>
          </w:p>
          <w:p>
            <w:pPr>
              <w:spacing w:before="80" w:after="40"/>
              <w:pBdr>
                <w:bottom w:val="single" w:sz="4" w:space="1" w:color="DDDDDD"/>
              </w:pBdr>
            </w:pPr>
          </w:p>
          <w:p>
            <w:pPr>
              <w:spacing w:before="20" w:after="80"/>
            </w:pPr>
            <w:r>
              <w:rPr>
                <w:rFonts w:ascii="Valley Sans" w:hAnsi="Valley Sans" w:cs="Valley Sans" w:eastAsia="Valley Sans"/>
                <w:color w:val="9AA1AC"/>
                <w:sz w:val="15"/>
              </w:rPr>
              <w:t>Key events still firing, no tag, form or consent changes</w:t>
            </w: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KNOWN DATA GAPS</w:t>
            </w:r>
          </w:p>
          <w:p>
            <w:pPr>
              <w:spacing w:before="80" w:after="40"/>
              <w:pBdr>
                <w:bottom w:val="single" w:sz="4" w:space="1" w:color="DDDDDD"/>
              </w:pBdr>
            </w:pP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2</w:t>
      </w:r>
    </w:p>
    <w:p>
      <w:pPr>
        <w:spacing w:before="0" w:after="80" w:line="278" w:lineRule="auto"/>
        <w:keepNext w:val="1"/>
        <w:keepLines w:val="1"/>
      </w:pPr>
      <w:r>
        <w:rPr>
          <w:rFonts w:ascii="Parclo Serif" w:hAnsi="Parclo Serif" w:cs="Parclo Serif" w:eastAsia="Parclo Serif"/>
          <w:color w:val="1E1E1E"/>
          <w:sz w:val="38"/>
        </w:rPr>
        <w:t>Search visibility</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320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METRIC FROM SEARCH CONSOLE</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THIS MONTH</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LAST MONTH</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SAME MONTH LAST YEAR</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NOTE</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Clicks, all queries</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Clicks, non-branded</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Impressions</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Click-through rate</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Average position</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AI Overviews and AI Mode impressions</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BRAND EXCLUSION PATTERN USED</w:t>
            </w:r>
          </w:p>
          <w:p>
            <w:pPr>
              <w:spacing w:before="80" w:after="40"/>
              <w:pBdr>
                <w:bottom w:val="single" w:sz="4" w:space="1" w:color="DDDDDD"/>
              </w:pBdr>
            </w:pPr>
          </w:p>
          <w:p>
            <w:pPr>
              <w:spacing w:before="20" w:after="80"/>
            </w:pPr>
            <w:r>
              <w:rPr>
                <w:rFonts w:ascii="Valley Sans" w:hAnsi="Valley Sans" w:cs="Valley Sans" w:eastAsia="Valley Sans"/>
                <w:color w:val="9AA1AC"/>
                <w:sz w:val="15"/>
              </w:rPr>
              <w:t>Performance report, Query filter, Custom (regex), Doesn't match regex</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EXPLAINING AVERAGE POSITION</w:t>
            </w:r>
          </w:p>
          <w:p>
            <w:pPr>
              <w:spacing w:before="0" w:after="40" w:line="331" w:lineRule="auto"/>
            </w:pPr>
            <w:r>
              <w:rPr>
                <w:rFonts w:ascii="Valley Sans" w:hAnsi="Valley Sans" w:cs="Valley Sans" w:eastAsia="Valley Sans"/>
                <w:b w:val="0"/>
                <w:i w:val="0"/>
                <w:color w:val="1F2937"/>
                <w:sz w:val="19"/>
              </w:rPr>
              <w:t>Average position is an average across every query and every impression. When the site starts appearing for new searches deep in the results, the average gets worse even as traffic grows. Say so in one line whenever it moves.</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3</w:t>
      </w:r>
    </w:p>
    <w:p>
      <w:pPr>
        <w:spacing w:before="0" w:after="80" w:line="278" w:lineRule="auto"/>
        <w:keepNext w:val="1"/>
        <w:keepLines w:val="1"/>
      </w:pPr>
      <w:r>
        <w:rPr>
          <w:rFonts w:ascii="Parclo Serif" w:hAnsi="Parclo Serif" w:cs="Parclo Serif" w:eastAsia="Parclo Serif"/>
          <w:color w:val="1E1E1E"/>
          <w:sz w:val="38"/>
        </w:rPr>
        <w:t>Pages that moved</w:t>
      </w:r>
    </w:p>
    <w:p>
      <w:pPr>
        <w:spacing w:before="0" w:after="160"/>
        <w:ind w:right="8220"/>
        <w:pBdr>
          <w:bottom w:val="single" w:sz="16" w:space="0" w:color="E06436"/>
        </w:pBdr>
        <w:keepNext w:val="1"/>
        <w:keepLines w:val="1"/>
      </w:pPr>
    </w:p>
    <w:p>
      <w:pPr>
        <w:spacing w:before="240" w:after="80" w:line="307" w:lineRule="auto"/>
        <w:keepNext w:val="1"/>
        <w:keepLines w:val="1"/>
      </w:pPr>
      <w:r>
        <w:rPr>
          <w:rFonts w:ascii="Parclo Serif" w:hAnsi="Parclo Serif" w:cs="Parclo Serif" w:eastAsia="Parclo Serif"/>
          <w:color w:val="1E1E1E"/>
          <w:sz w:val="26"/>
        </w:rPr>
        <w:t>Biggest gainers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PAGE</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CHANGE IN CLICKS</w:t>
            </w:r>
          </w:p>
        </w:tc>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LIKELY REASON</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NEXT ACTION</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Biggest losers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PAGE</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CHANGE IN CLICKS</w:t>
            </w:r>
          </w:p>
        </w:tc>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LIKELY REASON</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NEXT ACTION</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THE REASON COLUMN IS THE POINT</w:t>
            </w:r>
          </w:p>
          <w:p>
            <w:pPr>
              <w:spacing w:before="0" w:after="40" w:line="331" w:lineRule="auto"/>
            </w:pPr>
            <w:r>
              <w:rPr>
                <w:rFonts w:ascii="Valley Sans" w:hAnsi="Valley Sans" w:cs="Valley Sans" w:eastAsia="Valley Sans"/>
                <w:b w:val="0"/>
                <w:i w:val="0"/>
                <w:color w:val="1F2937"/>
                <w:sz w:val="19"/>
              </w:rPr>
              <w:t>"Down 40%" worries a client. "Down because Google now answers the question at the top of the page, and here is what we are doing about it" is something they can work with.</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4</w:t>
      </w:r>
    </w:p>
    <w:p>
      <w:pPr>
        <w:spacing w:before="0" w:after="80" w:line="278" w:lineRule="auto"/>
        <w:keepNext w:val="1"/>
        <w:keepLines w:val="1"/>
      </w:pPr>
      <w:r>
        <w:rPr>
          <w:rFonts w:ascii="Parclo Serif" w:hAnsi="Parclo Serif" w:cs="Parclo Serif" w:eastAsia="Parclo Serif"/>
          <w:color w:val="1E1E1E"/>
          <w:sz w:val="38"/>
        </w:rPr>
        <w:t>Work shipped</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Everything done this month, mapped to the agreed scope. Every item should point to something the client can check.</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320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TASK</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SCOPE ITEM</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STATUS</w:t>
            </w:r>
          </w:p>
        </w:tc>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EVIDENCE OR LINK</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WAITING ON THE CLIENT</w:t>
            </w:r>
          </w:p>
          <w:p>
            <w:pPr>
              <w:spacing w:before="200" w:after="40"/>
              <w:pBdr>
                <w:bottom w:val="single" w:sz="4" w:space="1" w:color="DDDDDD"/>
              </w:pBdr>
            </w:pPr>
          </w:p>
          <w:p>
            <w:pPr>
              <w:spacing w:before="20" w:after="80"/>
            </w:pPr>
            <w:r>
              <w:rPr>
                <w:rFonts w:ascii="Valley Sans" w:hAnsi="Valley Sans" w:cs="Valley Sans" w:eastAsia="Valley Sans"/>
                <w:color w:val="9AA1AC"/>
                <w:sz w:val="15"/>
              </w:rPr>
              <w:t>Access, approvals, content, decisions</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5</w:t>
      </w:r>
    </w:p>
    <w:p>
      <w:pPr>
        <w:spacing w:before="0" w:after="80" w:line="278" w:lineRule="auto"/>
        <w:keepNext w:val="1"/>
        <w:keepLines w:val="1"/>
      </w:pPr>
      <w:r>
        <w:rPr>
          <w:rFonts w:ascii="Parclo Serif" w:hAnsi="Parclo Serif" w:cs="Parclo Serif" w:eastAsia="Parclo Serif"/>
          <w:color w:val="1E1E1E"/>
          <w:sz w:val="38"/>
        </w:rPr>
        <w:t>Next month</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Three to five commitments, each with an owner and a date. A commitment without an owner tends to slide into the following month.</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376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COMMITMENT</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OWNER</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DUE</w:t>
            </w:r>
          </w:p>
        </w:tc>
        <w:tc>
          <w:tcPr>
            <w:tcW w:type="dxa" w:w="26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DEPENDS ON</w:t>
            </w:r>
          </w:p>
        </w:tc>
      </w:tr>
      <w:tr>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RISKS TO FLAG</w:t>
            </w:r>
          </w:p>
          <w:p>
            <w:pPr>
              <w:spacing w:before="20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DECISIONS NEEDED</w:t>
            </w:r>
          </w:p>
          <w:p>
            <w:pPr>
              <w:spacing w:before="200" w:after="40"/>
              <w:pBdr>
                <w:bottom w:val="single" w:sz="4" w:space="1" w:color="DDDDDD"/>
              </w:pBdr>
            </w:pP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6</w:t>
      </w:r>
    </w:p>
    <w:p>
      <w:pPr>
        <w:spacing w:before="0" w:after="80" w:line="278" w:lineRule="auto"/>
        <w:keepNext w:val="1"/>
        <w:keepLines w:val="1"/>
      </w:pPr>
      <w:r>
        <w:rPr>
          <w:rFonts w:ascii="Parclo Serif" w:hAnsi="Parclo Serif" w:cs="Parclo Serif" w:eastAsia="Parclo Serif"/>
          <w:color w:val="1E1E1E"/>
          <w:sz w:val="38"/>
        </w:rPr>
        <w:t>Explaining a down month</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Check the causes in this order. The first ones are the quickest to rule out.</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Seasonality: compared with the same month last year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Tracking: key events still firing, no tag, form or consent changes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Site changes: redesign, noindex, changed URLs, missing redirects, hosting</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Google updates: dates matched against the Search Status Dashboard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Search results: steady rankings but a falling click-through rate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Competitors: who took the positions, and what their page does better</w:t>
            </w:r>
          </w:p>
        </w:tc>
      </w:tr>
    </w:tbl>
    <w:p>
      <w:pPr>
        <w:spacing w:before="0" w:after="120"/>
      </w:pPr>
      <w:r>
        <w:rPr>
          <w:sz w:val="8"/>
        </w:rPr>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DROPPED</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WHERE</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MOST LIKELY CAUSE</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EVIDENCE</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WE ARE DOING</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REPLACE THIS SENTENCE EVERY TIME</w:t>
            </w:r>
          </w:p>
          <w:p>
            <w:pPr>
              <w:spacing w:before="0" w:after="40" w:line="331" w:lineRule="auto"/>
            </w:pPr>
            <w:r>
              <w:rPr>
                <w:rFonts w:ascii="Valley Sans" w:hAnsi="Valley Sans" w:cs="Valley Sans" w:eastAsia="Valley Sans"/>
                <w:b w:val="0"/>
                <w:i w:val="0"/>
                <w:color w:val="1F2937"/>
                <w:sz w:val="19"/>
              </w:rPr>
              <w:t>"We will continue monitoring the situation." Write the specific action instead, and the date you will report back on it.</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Monthly SEO Report</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