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Dental SEO Checklist</w:t>
      </w:r>
    </w:p>
    <w:p>
      <w:pPr>
        <w:spacing w:before="0" w:after="280" w:line="336" w:lineRule="auto"/>
      </w:pPr>
      <w:r>
        <w:rPr>
          <w:rFonts w:ascii="Valley Sans" w:hAnsi="Valley Sans" w:cs="Valley Sans" w:eastAsia="Valley Sans"/>
          <w:color w:val="4B5563"/>
          <w:sz w:val="24"/>
        </w:rPr>
        <w:t>Set up the practice and dentist profiles, plan the treatment pages, collect reviews and reply to them without revealing patient details.</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Most of dental SEO happens in two places, the Google Business Profile and the practice website. This checklist covers both, and adds the part that can land a practice in trouble: replying to reviews without confirming that someone is a patient.</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checklist</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Practice and dentist profiles</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Treatment pages</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Insurance and new patient pages</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Review requests</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HIPAA-safe review replies</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Monthly tracking</w:t>
      </w:r>
    </w:p>
    <w:p>
      <w:r>
        <w:br w:type="page"/>
      </w:r>
    </w:p>
    <w:p>
      <w:pPr>
        <w:spacing w:before="0" w:after="80" w:line="278" w:lineRule="auto"/>
        <w:keepNext w:val="1"/>
        <w:keepLines w:val="1"/>
      </w:pPr>
      <w:r>
        <w:rPr>
          <w:rFonts w:ascii="Parclo Serif" w:hAnsi="Parclo Serif" w:cs="Parclo Serif" w:eastAsia="Parclo Serif"/>
          <w:color w:val="1E1E1E"/>
          <w:sz w:val="38"/>
        </w:rPr>
        <w:t>How to use this checklist</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Set everything up once, then keep the review, reply and tracking pages going every month.</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Set up the practice profile first.</w:t>
      </w:r>
      <w:r>
        <w:rPr>
          <w:rFonts w:ascii="Valley Sans" w:hAnsi="Valley Sans" w:cs="Valley Sans" w:eastAsia="Valley Sans"/>
          <w:b w:val="0"/>
          <w:i w:val="0"/>
          <w:color w:val="1F2937"/>
          <w:sz w:val="20"/>
        </w:rPr>
        <w:t xml:space="preserve"> It decides whether you appear in the map results near the office.</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Decide on dentist profiles.</w:t>
      </w:r>
      <w:r>
        <w:rPr>
          <w:rFonts w:ascii="Valley Sans" w:hAnsi="Valley Sans" w:cs="Valley Sans" w:eastAsia="Valley Sans"/>
          <w:b w:val="0"/>
          <w:i w:val="0"/>
          <w:color w:val="1F2937"/>
          <w:sz w:val="20"/>
        </w:rPr>
        <w:t xml:space="preserve"> Each public-facing dentist can have one, named with their own name only.</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Build a page for each treatment.</w:t>
      </w:r>
      <w:r>
        <w:rPr>
          <w:rFonts w:ascii="Valley Sans" w:hAnsi="Valley Sans" w:cs="Valley Sans" w:eastAsia="Valley Sans"/>
          <w:b w:val="0"/>
          <w:i w:val="0"/>
          <w:color w:val="1F2937"/>
          <w:sz w:val="20"/>
        </w:rPr>
        <w:t xml:space="preserve"> Implants, clear aligners and emergency visits each answer different searches.</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Publish what patients check before calling.</w:t>
      </w:r>
      <w:r>
        <w:rPr>
          <w:rFonts w:ascii="Valley Sans" w:hAnsi="Valley Sans" w:cs="Valley Sans" w:eastAsia="Valley Sans"/>
          <w:b w:val="0"/>
          <w:i w:val="0"/>
          <w:color w:val="1F2937"/>
          <w:sz w:val="20"/>
        </w:rPr>
        <w:t xml:space="preserve"> The insurance you accept, the new patient steps and costs where you can share them.</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Ask every patient for a review.</w:t>
      </w:r>
      <w:r>
        <w:rPr>
          <w:rFonts w:ascii="Valley Sans" w:hAnsi="Valley Sans" w:cs="Valley Sans" w:eastAsia="Valley Sans"/>
          <w:b w:val="0"/>
          <w:i w:val="0"/>
          <w:color w:val="1F2937"/>
          <w:sz w:val="20"/>
        </w:rPr>
        <w:t xml:space="preserve"> The same way every time, with no incentive.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Reply without confirming anything.</w:t>
      </w:r>
      <w:r>
        <w:rPr>
          <w:rFonts w:ascii="Valley Sans" w:hAnsi="Valley Sans" w:cs="Valley Sans" w:eastAsia="Valley Sans"/>
          <w:b w:val="0"/>
          <w:i w:val="0"/>
          <w:color w:val="1F2937"/>
          <w:sz w:val="20"/>
        </w:rPr>
        <w:t xml:space="preserve"> A reply should never say or hint that the reviewer is a patient.</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color w:val="1E1E1E"/>
          <w:sz w:val="20"/>
        </w:rPr>
        <w:t>Track new patients each month.</w:t>
      </w:r>
      <w:r>
        <w:rPr>
          <w:rFonts w:ascii="Valley Sans" w:hAnsi="Valley Sans" w:cs="Valley Sans" w:eastAsia="Valley Sans"/>
          <w:b w:val="0"/>
          <w:i w:val="0"/>
          <w:color w:val="1F2937"/>
          <w:sz w:val="20"/>
        </w:rPr>
        <w:t xml:space="preserve"> Calls and bookings from search, not rankings alone.</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ONE RULE FOR EVERY REPLY</w:t>
            </w:r>
          </w:p>
          <w:p>
            <w:pPr>
              <w:spacing w:before="0" w:after="40" w:line="331" w:lineRule="auto"/>
            </w:pPr>
            <w:r>
              <w:rPr>
                <w:rFonts w:ascii="Valley Sans" w:hAnsi="Valley Sans" w:cs="Valley Sans" w:eastAsia="Valley Sans"/>
                <w:b w:val="0"/>
                <w:i w:val="0"/>
                <w:color w:val="1F2937"/>
                <w:sz w:val="19"/>
              </w:rPr>
              <w:t>Treat every review reply as public information. Do not confirm that the reviewer is a patient, and never mention a visit, a treatment, a bill or insurance.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Practice and dentist profiles</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Practice profile name matches the sign and paperwork, with no added keywords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Primary category fits the practice, such as Dentist, Cosmetic dentist or Pediatric dentist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Address shown, since patients come to the office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Hours correct, including early, late and weekend hours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Appointment link points to the online booking page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Services listed with short descriptions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Photos of the office, the team and the entrance uploaded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Multi-dentist practice: each public-facing dentist has a profile named with their own name only</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Solo practice: one shared profile named [Practice]: [Dentist]</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KEEP THE DETAILS IDENTICAL</w:t>
            </w:r>
          </w:p>
          <w:p>
            <w:pPr>
              <w:spacing w:before="0" w:after="40" w:line="331" w:lineRule="auto"/>
            </w:pPr>
            <w:r>
              <w:rPr>
                <w:rFonts w:ascii="Valley Sans" w:hAnsi="Valley Sans" w:cs="Valley Sans" w:eastAsia="Valley Sans"/>
                <w:b w:val="0"/>
                <w:i w:val="0"/>
                <w:color w:val="1F2937"/>
                <w:sz w:val="19"/>
              </w:rPr>
              <w:t>Use the same practice name, address and phone number on the profile, the website and every directory, so Google can connect them to one practice.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Treatment pages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One page per treatment. Fill in the middle column first, because those answers are what make the page worth ranking.</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TREATMENT</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TARGET SEARCH</w:t>
            </w:r>
          </w:p>
        </w:tc>
        <w:tc>
          <w:tcPr>
            <w:tcW w:type="dxa" w:w="39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THE PAGE MUST ANSWER</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STATUS</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Dental implants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dental implants [city]</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is a candidate, steps and timeline, cost range and financing</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Clear aligners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invisalign [city]</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it suits, how long it takes, cost and insurance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Emergency visits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emergency dentist [city]</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Same-day availability, what counts as an emergency, after-hours contact</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Pediatric dentistry</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pediatric dentist [city]</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Age for the first visit, what happens, nervous children</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Teeth whitening</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teeth whitening [city]</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Options, expected results, cost</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Root canal</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root canal [city]</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it involves, recovery, cost range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CLINICAL ACCURACY</w:t>
            </w:r>
          </w:p>
          <w:p>
            <w:pPr>
              <w:spacing w:before="0" w:after="40" w:line="331" w:lineRule="auto"/>
            </w:pPr>
            <w:r>
              <w:rPr>
                <w:rFonts w:ascii="Valley Sans" w:hAnsi="Valley Sans" w:cs="Valley Sans" w:eastAsia="Valley Sans"/>
                <w:b w:val="0"/>
                <w:i w:val="0"/>
                <w:color w:val="1F2937"/>
                <w:sz w:val="19"/>
              </w:rPr>
              <w:t>Have a dentist review every treatment page before it goes live, and put their name on it. Patients read health pages closely, and search engines hold them to a higher standard.</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Insurance and new patient pages</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page listing the insurance plans you accept, kept up to date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new patient page covering forms, what to bring and the first visit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Financing and payment plan options explained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Parking, accessibility and directions from the nearest main road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Languages spoken by the team</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INSURANCE PLANS ACCEPTED</w:t>
            </w:r>
          </w:p>
          <w:p>
            <w:pPr>
              <w:spacing w:before="200" w:after="40"/>
              <w:pBdr>
                <w:bottom w:val="single" w:sz="4" w:space="1" w:color="DDDDDD"/>
              </w:pBdr>
            </w:pPr>
          </w:p>
        </w:tc>
      </w:tr>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PAYMENT AND FINANCING OPTIONS</w:t>
            </w:r>
          </w:p>
          <w:p>
            <w:pPr>
              <w:spacing w:before="80" w:after="40"/>
              <w:pBdr>
                <w:bottom w:val="single" w:sz="4" w:space="1" w:color="DDDDDD"/>
              </w:pBdr>
            </w:pPr>
          </w:p>
        </w:tc>
      </w:tr>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LANGUAGES SPOKEN</w:t>
            </w:r>
          </w:p>
          <w:p>
            <w:pPr>
              <w:spacing w:before="80" w:after="40"/>
              <w:pBdr>
                <w:bottom w:val="single" w:sz="4" w:space="1" w:color="DDDDDD"/>
              </w:pBdr>
            </w:pP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Review requests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Send one of these after the visit, to every patient.</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TEXT MESSAGE</w:t>
            </w:r>
          </w:p>
          <w:p>
            <w:pPr>
              <w:spacing w:before="0" w:after="40" w:line="331" w:lineRule="auto"/>
            </w:pPr>
            <w:r>
              <w:rPr>
                <w:rFonts w:ascii="Valley Sans" w:hAnsi="Valley Sans" w:cs="Valley Sans" w:eastAsia="Valley Sans"/>
                <w:b w:val="0"/>
                <w:i w:val="0"/>
                <w:color w:val="1F2937"/>
                <w:sz w:val="19"/>
              </w:rPr>
              <w:t>Hi [Name], thank you for choosing [Practice]. If you have a minute, a Google review helps other families find us: [review link].</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EMAIL</w:t>
            </w:r>
          </w:p>
          <w:p>
            <w:pPr>
              <w:spacing w:before="0" w:after="80" w:line="331" w:lineRule="auto"/>
            </w:pPr>
            <w:r>
              <w:rPr>
                <w:rFonts w:ascii="Valley Sans" w:hAnsi="Valley Sans" w:cs="Valley Sans" w:eastAsia="Valley Sans"/>
                <w:b w:val="0"/>
                <w:i w:val="0"/>
                <w:color w:val="1F2937"/>
                <w:sz w:val="19"/>
              </w:rPr>
              <w:t>Subject: How was your visit?</w:t>
            </w:r>
          </w:p>
          <w:p>
            <w:pPr>
              <w:spacing w:before="0" w:after="80" w:line="331" w:lineRule="auto"/>
            </w:pPr>
            <w:r>
              <w:rPr>
                <w:rFonts w:ascii="Valley Sans" w:hAnsi="Valley Sans" w:cs="Valley Sans" w:eastAsia="Valley Sans"/>
                <w:b w:val="0"/>
                <w:i w:val="0"/>
                <w:color w:val="1F2937"/>
                <w:sz w:val="19"/>
              </w:rPr>
              <w:t>Hi [Name], thank you for choosing [Practice]. We would value your honest review on Google, and it takes about a minute: [review link].</w:t>
            </w:r>
          </w:p>
          <w:p>
            <w:pPr>
              <w:spacing w:before="0" w:after="40" w:line="331" w:lineRule="auto"/>
            </w:pPr>
            <w:r>
              <w:rPr>
                <w:rFonts w:ascii="Valley Sans" w:hAnsi="Valley Sans" w:cs="Valley Sans" w:eastAsia="Valley Sans"/>
                <w:b w:val="0"/>
                <w:i w:val="0"/>
                <w:color w:val="1F2937"/>
                <w:sz w:val="19"/>
              </w:rPr>
              <w:t>[Your name], [Practice]</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GOOGLE'S REVIEW RULES</w:t>
            </w:r>
          </w:p>
          <w:p>
            <w:pPr>
              <w:spacing w:before="0" w:after="80" w:line="331" w:lineRule="auto"/>
            </w:pPr>
            <w:r>
              <w:rPr>
                <w:rFonts w:ascii="Valley Sans" w:hAnsi="Valley Sans" w:cs="Valley Sans" w:eastAsia="Valley Sans"/>
                <w:b w:val="0"/>
                <w:i w:val="0"/>
                <w:color w:val="1F2937"/>
                <w:sz w:val="19"/>
              </w:rPr>
              <w:t>Ask every patient, not only the ones you expect to be happy.</w:t>
            </w:r>
          </w:p>
          <w:p>
            <w:pPr>
              <w:spacing w:before="0" w:after="80" w:line="331" w:lineRule="auto"/>
            </w:pPr>
            <w:r>
              <w:rPr>
                <w:rFonts w:ascii="Valley Sans" w:hAnsi="Valley Sans" w:cs="Valley Sans" w:eastAsia="Valley Sans"/>
                <w:b w:val="0"/>
                <w:i w:val="0"/>
                <w:color w:val="1F2937"/>
                <w:sz w:val="19"/>
              </w:rPr>
              <w:t>Never offer a discount, gift or prize draw for a review.</w:t>
            </w:r>
          </w:p>
          <w:p>
            <w:pPr>
              <w:spacing w:before="0" w:after="40" w:line="331" w:lineRule="auto"/>
            </w:pPr>
            <w:r>
              <w:rPr>
                <w:rFonts w:ascii="Valley Sans" w:hAnsi="Valley Sans" w:cs="Valley Sans" w:eastAsia="Valley Sans"/>
                <w:b w:val="0"/>
                <w:i w:val="0"/>
                <w:color w:val="1F2937"/>
                <w:sz w:val="19"/>
              </w:rPr>
              <w:t>Never pressure anyone to write a review while they are in the office.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HIPAA-safe review replies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Use these as starting points. None of them confirms that the reviewer is a patient.</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POSITIVE REVIEW</w:t>
            </w:r>
          </w:p>
          <w:p>
            <w:pPr>
              <w:spacing w:before="0" w:after="40" w:line="331" w:lineRule="auto"/>
            </w:pPr>
            <w:r>
              <w:rPr>
                <w:rFonts w:ascii="Valley Sans" w:hAnsi="Valley Sans" w:cs="Valley Sans" w:eastAsia="Valley Sans"/>
                <w:b w:val="0"/>
                <w:i w:val="0"/>
                <w:color w:val="1F2937"/>
                <w:sz w:val="19"/>
              </w:rPr>
              <w:t>Thank you for the kind words. Our team works hard to make every visit comfortable, and we are glad you took the time to share this.</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NEGATIVE REVIEW</w:t>
            </w:r>
          </w:p>
          <w:p>
            <w:pPr>
              <w:spacing w:before="0" w:after="40" w:line="331" w:lineRule="auto"/>
            </w:pPr>
            <w:r>
              <w:rPr>
                <w:rFonts w:ascii="Valley Sans" w:hAnsi="Valley Sans" w:cs="Valley Sans" w:eastAsia="Valley Sans"/>
                <w:b w:val="0"/>
                <w:i w:val="0"/>
                <w:color w:val="1F2937"/>
                <w:sz w:val="19"/>
              </w:rPr>
              <w:t>Thank you for the feedback. We take every concern seriously and would like to talk it through. Please call our office manager, [Name], at [phone].</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A REVIEW THAT MENTIONS TREATMENT, A BILL OR INSURANCE</w:t>
            </w:r>
          </w:p>
          <w:p>
            <w:pPr>
              <w:spacing w:before="0" w:after="40" w:line="331" w:lineRule="auto"/>
            </w:pPr>
            <w:r>
              <w:rPr>
                <w:rFonts w:ascii="Valley Sans" w:hAnsi="Valley Sans" w:cs="Valley Sans" w:eastAsia="Valley Sans"/>
                <w:b w:val="0"/>
                <w:i w:val="0"/>
                <w:color w:val="1F2937"/>
                <w:sz w:val="19"/>
              </w:rPr>
              <w:t>We appreciate you sharing this. Privacy rules mean we never discuss anyone's details online, but we would welcome the chance to talk. Please contact [Name] at [phone].</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NEVER INCLUDE IN A REPLY</w:t>
            </w:r>
          </w:p>
          <w:p>
            <w:pPr>
              <w:spacing w:before="0" w:after="80" w:line="331" w:lineRule="auto"/>
            </w:pPr>
            <w:r>
              <w:rPr>
                <w:rFonts w:ascii="Valley Sans" w:hAnsi="Valley Sans" w:cs="Valley Sans" w:eastAsia="Valley Sans"/>
                <w:b w:val="0"/>
                <w:i w:val="0"/>
                <w:color w:val="1F2937"/>
                <w:sz w:val="19"/>
              </w:rPr>
              <w:t>The reviewer's real name when they posted under a nickname</w:t>
            </w:r>
          </w:p>
          <w:p>
            <w:pPr>
              <w:spacing w:before="0" w:after="80" w:line="331" w:lineRule="auto"/>
            </w:pPr>
            <w:r>
              <w:rPr>
                <w:rFonts w:ascii="Valley Sans" w:hAnsi="Valley Sans" w:cs="Valley Sans" w:eastAsia="Valley Sans"/>
                <w:b w:val="0"/>
                <w:i w:val="0"/>
                <w:color w:val="1F2937"/>
                <w:sz w:val="19"/>
              </w:rPr>
              <w:t>Dates of visits or appointments</w:t>
            </w:r>
          </w:p>
          <w:p>
            <w:pPr>
              <w:spacing w:before="0" w:after="80" w:line="331" w:lineRule="auto"/>
            </w:pPr>
            <w:r>
              <w:rPr>
                <w:rFonts w:ascii="Valley Sans" w:hAnsi="Valley Sans" w:cs="Valley Sans" w:eastAsia="Valley Sans"/>
                <w:b w:val="0"/>
                <w:i w:val="0"/>
                <w:color w:val="1F2937"/>
                <w:sz w:val="19"/>
              </w:rPr>
              <w:t>Treatments, diagnoses or medications</w:t>
            </w:r>
          </w:p>
          <w:p>
            <w:pPr>
              <w:spacing w:before="0" w:after="80" w:line="331" w:lineRule="auto"/>
            </w:pPr>
            <w:r>
              <w:rPr>
                <w:rFonts w:ascii="Valley Sans" w:hAnsi="Valley Sans" w:cs="Valley Sans" w:eastAsia="Valley Sans"/>
                <w:b w:val="0"/>
                <w:i w:val="0"/>
                <w:color w:val="1F2937"/>
                <w:sz w:val="19"/>
              </w:rPr>
              <w:t>Insurance, bills or payments</w:t>
            </w:r>
          </w:p>
          <w:p>
            <w:pPr>
              <w:spacing w:before="0" w:after="40" w:line="331" w:lineRule="auto"/>
            </w:pPr>
            <w:r>
              <w:rPr>
                <w:rFonts w:ascii="Valley Sans" w:hAnsi="Valley Sans" w:cs="Valley Sans" w:eastAsia="Valley Sans"/>
                <w:b w:val="0"/>
                <w:i w:val="0"/>
                <w:color w:val="1F2937"/>
                <w:sz w:val="19"/>
              </w:rPr>
              <w:t>Anything that confirms the reviewer is or was a patient</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Monthly tracking</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569"/>
        <w:gridCol w:w="1569"/>
        <w:gridCol w:w="1569"/>
        <w:gridCol w:w="1569"/>
        <w:gridCol w:w="1569"/>
        <w:gridCol w:w="1569"/>
      </w:tblGrid>
      <w:tr>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MONTH</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NEW PATIENT CALLS</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ONLINE BOOKINGS</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PROFILE CALLS AND DIRECTIONS</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NEW REVIEWS</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NEW PATIENTS</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NUMBER THAT MATTERS</w:t>
            </w:r>
          </w:p>
          <w:p>
            <w:pPr>
              <w:spacing w:before="0" w:after="40" w:line="331" w:lineRule="auto"/>
            </w:pPr>
            <w:r>
              <w:rPr>
                <w:rFonts w:ascii="Valley Sans" w:hAnsi="Valley Sans" w:cs="Valley Sans" w:eastAsia="Valley Sans"/>
                <w:b w:val="0"/>
                <w:i w:val="0"/>
                <w:color w:val="1F2937"/>
                <w:sz w:val="19"/>
              </w:rPr>
              <w:t>Rankings are a guide. New patients booked from search are what show whether the work is paying off.</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Dental SEO Checklist</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